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D6D3" w14:textId="77777777" w:rsidR="00E06F2D" w:rsidRDefault="00C244A3" w:rsidP="00540FC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007F53" wp14:editId="4221699F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343025" cy="134302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CA">
        <w:rPr>
          <w:b/>
          <w:bCs/>
          <w:sz w:val="40"/>
          <w:szCs w:val="40"/>
        </w:rPr>
        <w:t xml:space="preserve">The Family Court of the </w:t>
      </w:r>
      <w:r w:rsidR="00540FCA" w:rsidRPr="00540FCA">
        <w:rPr>
          <w:b/>
          <w:bCs/>
          <w:sz w:val="40"/>
          <w:szCs w:val="40"/>
        </w:rPr>
        <w:t>State of Delaware</w:t>
      </w:r>
    </w:p>
    <w:p w14:paraId="18043D9D" w14:textId="77777777" w:rsidR="00540FCA" w:rsidRDefault="00052EB1" w:rsidP="00540F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and For </w:t>
      </w:r>
      <w:r w:rsidR="00540FC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40FCA">
        <w:rPr>
          <w:sz w:val="24"/>
          <w:szCs w:val="24"/>
        </w:rPr>
        <w:instrText xml:space="preserve"> FORMCHECKBOX </w:instrText>
      </w:r>
      <w:r w:rsidR="00540FCA">
        <w:rPr>
          <w:sz w:val="24"/>
          <w:szCs w:val="24"/>
        </w:rPr>
      </w:r>
      <w:r w:rsidR="00540FCA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0"/>
      <w:r w:rsidR="00540FCA">
        <w:rPr>
          <w:sz w:val="24"/>
          <w:szCs w:val="24"/>
        </w:rPr>
        <w:t xml:space="preserve"> New Castle County  </w:t>
      </w:r>
      <w:r w:rsidR="00540FCA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40FCA">
        <w:rPr>
          <w:sz w:val="24"/>
          <w:szCs w:val="24"/>
        </w:rPr>
        <w:instrText xml:space="preserve"> FORMCHECKBOX </w:instrText>
      </w:r>
      <w:r w:rsidR="00540FCA">
        <w:rPr>
          <w:sz w:val="24"/>
          <w:szCs w:val="24"/>
        </w:rPr>
      </w:r>
      <w:r w:rsidR="00540FCA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1"/>
      <w:r w:rsidR="00540FCA">
        <w:rPr>
          <w:sz w:val="24"/>
          <w:szCs w:val="24"/>
        </w:rPr>
        <w:t xml:space="preserve"> Kent County  </w:t>
      </w:r>
      <w:r w:rsidR="00540FCA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40FCA">
        <w:rPr>
          <w:sz w:val="24"/>
          <w:szCs w:val="24"/>
        </w:rPr>
        <w:instrText xml:space="preserve"> FORMCHECKBOX </w:instrText>
      </w:r>
      <w:r w:rsidR="00540FCA">
        <w:rPr>
          <w:sz w:val="24"/>
          <w:szCs w:val="24"/>
        </w:rPr>
      </w:r>
      <w:r w:rsidR="00540FCA">
        <w:rPr>
          <w:sz w:val="24"/>
          <w:szCs w:val="24"/>
        </w:rPr>
        <w:fldChar w:fldCharType="separate"/>
      </w:r>
      <w:r w:rsidR="00540FCA">
        <w:rPr>
          <w:sz w:val="24"/>
          <w:szCs w:val="24"/>
        </w:rPr>
        <w:fldChar w:fldCharType="end"/>
      </w:r>
      <w:bookmarkEnd w:id="2"/>
      <w:r w:rsidR="00540FCA">
        <w:rPr>
          <w:sz w:val="24"/>
          <w:szCs w:val="24"/>
        </w:rPr>
        <w:t xml:space="preserve"> Sussex County</w:t>
      </w:r>
    </w:p>
    <w:p w14:paraId="75BC6528" w14:textId="77777777" w:rsidR="00C244A3" w:rsidRDefault="00C244A3" w:rsidP="00540FCA">
      <w:pPr>
        <w:spacing w:after="0"/>
        <w:jc w:val="center"/>
        <w:rPr>
          <w:sz w:val="24"/>
          <w:szCs w:val="24"/>
        </w:rPr>
      </w:pPr>
    </w:p>
    <w:p w14:paraId="68980285" w14:textId="77777777" w:rsidR="0015174B" w:rsidRPr="0015174B" w:rsidRDefault="0015174B" w:rsidP="0015174B">
      <w:pPr>
        <w:spacing w:after="0"/>
        <w:jc w:val="center"/>
        <w:rPr>
          <w:b/>
          <w:bCs/>
          <w:sz w:val="32"/>
          <w:szCs w:val="32"/>
        </w:rPr>
      </w:pPr>
      <w:r w:rsidRPr="0015174B">
        <w:rPr>
          <w:b/>
          <w:bCs/>
          <w:sz w:val="32"/>
          <w:szCs w:val="32"/>
        </w:rPr>
        <w:t xml:space="preserve">Counsel’s Certification For Waiver of Fees  </w:t>
      </w:r>
    </w:p>
    <w:p w14:paraId="3C154F1D" w14:textId="77777777" w:rsidR="007462F6" w:rsidRDefault="007462F6" w:rsidP="007462F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3780"/>
        <w:gridCol w:w="180"/>
        <w:gridCol w:w="1890"/>
        <w:gridCol w:w="3410"/>
      </w:tblGrid>
      <w:tr w:rsidR="007462F6" w14:paraId="60AEE699" w14:textId="77777777" w:rsidTr="00876BF3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88D8CA" w14:textId="77777777" w:rsidR="007462F6" w:rsidRDefault="007462F6" w:rsidP="00876BF3">
            <w:pPr>
              <w:rPr>
                <w:rFonts w:cs="Arial"/>
                <w:sz w:val="24"/>
                <w:szCs w:val="24"/>
              </w:rPr>
            </w:pPr>
            <w:bookmarkStart w:id="3" w:name="_Hlk192667972"/>
            <w:r>
              <w:rPr>
                <w:rFonts w:cs="Arial"/>
                <w:sz w:val="24"/>
                <w:szCs w:val="24"/>
              </w:rPr>
              <w:t>File Number: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17B46" w14:textId="77777777" w:rsidR="007462F6" w:rsidRDefault="007462F6" w:rsidP="00876B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F13079E" w14:textId="77777777" w:rsidR="007462F6" w:rsidRDefault="007462F6" w:rsidP="00876BF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18146A" w14:textId="77777777" w:rsidR="007462F6" w:rsidRDefault="007462F6" w:rsidP="00876B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Petition Number: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3DC15" w14:textId="77777777" w:rsidR="007462F6" w:rsidRDefault="007462F6" w:rsidP="00876B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0D154AC" w14:textId="77777777" w:rsidR="007462F6" w:rsidRPr="00A25EAC" w:rsidRDefault="007462F6" w:rsidP="007462F6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0"/>
        <w:gridCol w:w="2954"/>
        <w:gridCol w:w="106"/>
        <w:gridCol w:w="180"/>
        <w:gridCol w:w="2250"/>
        <w:gridCol w:w="2944"/>
        <w:gridCol w:w="106"/>
      </w:tblGrid>
      <w:tr w:rsidR="002A3391" w:rsidRPr="00164BAF" w14:paraId="3DE94DB6" w14:textId="77777777" w:rsidTr="00C446E4">
        <w:trPr>
          <w:trHeight w:val="360"/>
        </w:trPr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bookmarkEnd w:id="3"/>
          <w:p w14:paraId="12A30E4B" w14:textId="77777777" w:rsidR="002A3391" w:rsidRPr="00992134" w:rsidRDefault="002A3391" w:rsidP="00C446E4">
            <w:pPr>
              <w:jc w:val="center"/>
              <w:rPr>
                <w:rFonts w:cs="Arial"/>
                <w:sz w:val="24"/>
                <w:szCs w:val="24"/>
              </w:rPr>
            </w:pPr>
            <w:r w:rsidRPr="0002648E">
              <w:rPr>
                <w:rFonts w:cs="Arial"/>
                <w:b/>
                <w:bCs/>
                <w:sz w:val="24"/>
                <w:szCs w:val="24"/>
                <w:u w:val="single"/>
              </w:rPr>
              <w:t>Petitioner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6803F4" w14:textId="77777777" w:rsidR="002A3391" w:rsidRPr="00992134" w:rsidRDefault="002A3391" w:rsidP="00C446E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C5DA9" w14:textId="77777777" w:rsidR="002A3391" w:rsidRPr="00164BAF" w:rsidRDefault="002A3391" w:rsidP="00C446E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21B2C" w14:textId="77777777" w:rsidR="002A3391" w:rsidRPr="0002648E" w:rsidRDefault="002A3391" w:rsidP="00C446E4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02648E">
              <w:rPr>
                <w:rFonts w:cs="Arial"/>
                <w:b/>
                <w:bCs/>
                <w:sz w:val="24"/>
                <w:szCs w:val="24"/>
                <w:u w:val="single"/>
              </w:rPr>
              <w:t>Respondent</w:t>
            </w:r>
          </w:p>
        </w:tc>
      </w:tr>
      <w:tr w:rsidR="002A3391" w14:paraId="2133F65A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71A15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05EBD" w14:textId="41485A11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3A99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D36D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06E041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5E76B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BCA7E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393C7E1A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7EA579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Street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EF76F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74D6B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D185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BFB861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Street Address: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12BA4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41A93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00668FB4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BE794B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P.O. Box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027E3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6E9AF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FBD95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98E342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P.O. Box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3248F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E43A9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35707D28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A38FAE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City/State/Zip Code: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BF542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CAE2F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64E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15D83F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City/State/Zip Code: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5B0BF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4A49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43F7D443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E2892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Address: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735FD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F19A8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077E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242EDC" w14:textId="77777777" w:rsidR="002A3391" w:rsidRDefault="002A3391" w:rsidP="00C446E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68FB4" w14:textId="5D9052E8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 w:rsidR="00AF0460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3C7E1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5A3B79AF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6D9CC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Phone Number: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E1736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63FC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18D92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10D767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Phone Number: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4818D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F73B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780F9A42" w14:textId="77777777" w:rsidTr="00C446E4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B813F4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Attorney Name: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E24843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1D43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74E6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F76211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Attorney Name: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9D6BA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F9262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  <w:tr w:rsidR="002A3391" w14:paraId="228B383C" w14:textId="77777777" w:rsidTr="00C446E4">
        <w:trPr>
          <w:trHeight w:val="6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9DBC1C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462178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9AE9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9BDD3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C44F0D" w14:textId="77777777" w:rsidR="002A3391" w:rsidRDefault="002A3391" w:rsidP="00C446E4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1961E5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3C32" w14:textId="77777777" w:rsidR="002A3391" w:rsidRDefault="002A3391" w:rsidP="00C446E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8E7251D" w14:textId="77777777" w:rsidR="006F41DE" w:rsidRDefault="006F41DE" w:rsidP="005613B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"/>
        <w:gridCol w:w="3261"/>
        <w:gridCol w:w="1769"/>
        <w:gridCol w:w="3063"/>
        <w:gridCol w:w="2340"/>
      </w:tblGrid>
      <w:tr w:rsidR="00B53C6C" w14:paraId="4C3EAC62" w14:textId="77777777" w:rsidTr="002A3391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A6F038D" w14:textId="287EE263" w:rsidR="00B53C6C" w:rsidRDefault="00B53C6C" w:rsidP="0056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82CBD" w14:textId="04DDA04E" w:rsidR="00B53C6C" w:rsidRDefault="00B53C6C" w:rsidP="0056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7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91385" w14:textId="75EF47C6" w:rsidR="00B53C6C" w:rsidRDefault="00B53C6C" w:rsidP="0056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B53C6C">
              <w:rPr>
                <w:sz w:val="28"/>
                <w:szCs w:val="28"/>
              </w:rPr>
              <w:t>certify that I am an attorney working for or with a</w:t>
            </w:r>
          </w:p>
        </w:tc>
      </w:tr>
      <w:tr w:rsidR="00B53C6C" w14:paraId="0B111F0F" w14:textId="77777777" w:rsidTr="002A3391"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14F6E" w14:textId="77777777" w:rsidR="00B53C6C" w:rsidRDefault="00B53C6C" w:rsidP="0087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Qualified </w:t>
            </w:r>
            <w:r w:rsidRPr="0015174B">
              <w:rPr>
                <w:sz w:val="28"/>
                <w:szCs w:val="28"/>
              </w:rPr>
              <w:t xml:space="preserve">Legal Services Provider (QLSP), defined as a </w:t>
            </w:r>
            <w:proofErr w:type="gramStart"/>
            <w:r w:rsidRPr="0015174B">
              <w:rPr>
                <w:sz w:val="28"/>
                <w:szCs w:val="28"/>
              </w:rPr>
              <w:t>not-for-profit legal</w:t>
            </w:r>
            <w:r>
              <w:rPr>
                <w:sz w:val="28"/>
                <w:szCs w:val="28"/>
              </w:rPr>
              <w:t xml:space="preserve"> </w:t>
            </w:r>
            <w:r w:rsidRPr="0015174B">
              <w:rPr>
                <w:sz w:val="28"/>
                <w:szCs w:val="28"/>
              </w:rPr>
              <w:t>services</w:t>
            </w:r>
            <w:proofErr w:type="gramEnd"/>
          </w:p>
        </w:tc>
      </w:tr>
      <w:tr w:rsidR="00B53C6C" w:rsidRPr="00AB1169" w14:paraId="1B57A85C" w14:textId="77777777" w:rsidTr="002A3391"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12BBC" w14:textId="4C84600F" w:rsidR="00B53C6C" w:rsidRPr="00AB1169" w:rsidRDefault="008B1CE5" w:rsidP="0087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B53C6C">
              <w:rPr>
                <w:sz w:val="28"/>
                <w:szCs w:val="28"/>
              </w:rPr>
              <w:t xml:space="preserve">rganization </w:t>
            </w:r>
            <w:r w:rsidR="00B53C6C" w:rsidRPr="0015174B">
              <w:rPr>
                <w:sz w:val="28"/>
                <w:szCs w:val="28"/>
              </w:rPr>
              <w:t>in Delaware whose primary purpose is to provide legal services</w:t>
            </w:r>
            <w:r w:rsidR="00B53C6C">
              <w:rPr>
                <w:sz w:val="28"/>
                <w:szCs w:val="28"/>
              </w:rPr>
              <w:t xml:space="preserve"> to</w:t>
            </w:r>
          </w:p>
        </w:tc>
      </w:tr>
      <w:tr w:rsidR="002A3391" w14:paraId="25914601" w14:textId="77777777" w:rsidTr="00B85297">
        <w:tc>
          <w:tcPr>
            <w:tcW w:w="8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29BD4" w14:textId="0D65EB6E" w:rsidR="002A3391" w:rsidRDefault="008C697E" w:rsidP="00876BF3">
            <w:pPr>
              <w:rPr>
                <w:sz w:val="28"/>
                <w:szCs w:val="28"/>
              </w:rPr>
            </w:pPr>
            <w:r w:rsidRPr="0015174B">
              <w:rPr>
                <w:sz w:val="28"/>
                <w:szCs w:val="28"/>
              </w:rPr>
              <w:t>low-income</w:t>
            </w:r>
            <w:r w:rsidR="002A3391" w:rsidRPr="0015174B">
              <w:rPr>
                <w:sz w:val="28"/>
                <w:szCs w:val="28"/>
              </w:rPr>
              <w:t xml:space="preserve"> clients or victims of domestic violence. </w:t>
            </w:r>
            <w:r w:rsidR="002A3391">
              <w:rPr>
                <w:sz w:val="28"/>
                <w:szCs w:val="28"/>
              </w:rPr>
              <w:t>The QLSP 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0D5A7" w14:textId="102692FC" w:rsidR="002A3391" w:rsidRDefault="002A3391" w:rsidP="0087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A3391" w14:paraId="71FAAB63" w14:textId="77777777" w:rsidTr="002A3391"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25372" w14:textId="38777756" w:rsidR="002A3391" w:rsidRDefault="002A3391" w:rsidP="0087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B64E6" w14:textId="54E802C5" w:rsidR="002A3391" w:rsidRDefault="002A3391" w:rsidP="0087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14:paraId="20E86A8D" w14:textId="77777777" w:rsidR="00B53C6C" w:rsidRDefault="00B53C6C" w:rsidP="005613BC">
      <w:pPr>
        <w:spacing w:after="0"/>
        <w:rPr>
          <w:sz w:val="28"/>
          <w:szCs w:val="28"/>
        </w:rPr>
      </w:pPr>
    </w:p>
    <w:p w14:paraId="6C88D5C5" w14:textId="48BF8C77" w:rsidR="00B53C6C" w:rsidRDefault="00B53C6C" w:rsidP="00B53C6C">
      <w:r w:rsidRPr="0015174B">
        <w:rPr>
          <w:sz w:val="28"/>
          <w:szCs w:val="28"/>
        </w:rPr>
        <w:t xml:space="preserve">I am counsel for </w:t>
      </w:r>
      <w:r w:rsidR="008B1CE5">
        <w:rPr>
          <w:sz w:val="28"/>
          <w:szCs w:val="28"/>
        </w:rPr>
        <w:t xml:space="preserve">the </w:t>
      </w:r>
      <w:r w:rsidRPr="0015174B">
        <w:rPr>
          <w:sz w:val="28"/>
          <w:szCs w:val="28"/>
        </w:rPr>
        <w:t xml:space="preserve">petitioner and hereby certify that </w:t>
      </w:r>
      <w:r w:rsidR="008B1CE5">
        <w:rPr>
          <w:sz w:val="28"/>
          <w:szCs w:val="28"/>
        </w:rPr>
        <w:t xml:space="preserve">the </w:t>
      </w:r>
      <w:r w:rsidRPr="0015174B">
        <w:rPr>
          <w:sz w:val="28"/>
          <w:szCs w:val="28"/>
        </w:rPr>
        <w:t>petitioner has been screened by the QLSP and found to be eligible for legal services through the QLSP based either on their income or other grant-related requirements.</w:t>
      </w:r>
    </w:p>
    <w:p w14:paraId="143DD142" w14:textId="77777777" w:rsidR="002C4702" w:rsidRDefault="002C4702" w:rsidP="00661BB7">
      <w:pPr>
        <w:spacing w:after="0"/>
        <w:rPr>
          <w:b/>
          <w:bCs/>
          <w:sz w:val="32"/>
          <w:szCs w:val="32"/>
        </w:rPr>
      </w:pPr>
    </w:p>
    <w:p w14:paraId="4245B6D0" w14:textId="77777777" w:rsidR="002C4702" w:rsidRDefault="002C4702" w:rsidP="00661BB7">
      <w:pPr>
        <w:spacing w:after="0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20"/>
        <w:gridCol w:w="5580"/>
      </w:tblGrid>
      <w:tr w:rsidR="004E482A" w14:paraId="69BEB4EB" w14:textId="77777777" w:rsidTr="00BA7214">
        <w:trPr>
          <w:trHeight w:val="270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bookmarkStart w:id="9" w:name="_Hlk190529397"/>
          <w:p w14:paraId="11C26539" w14:textId="519D4F08" w:rsidR="004E482A" w:rsidRPr="00CB4F8E" w:rsidRDefault="00CB4F8E" w:rsidP="0032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</w:tcPr>
          <w:p w14:paraId="3C967B73" w14:textId="77777777" w:rsidR="004E482A" w:rsidRDefault="004E482A" w:rsidP="00324D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69B1EC2F" w14:textId="73D13977" w:rsidR="004E482A" w:rsidRPr="007609A6" w:rsidRDefault="004E482A" w:rsidP="00324D36">
            <w:pPr>
              <w:rPr>
                <w:b/>
                <w:bCs/>
                <w:sz w:val="28"/>
                <w:szCs w:val="28"/>
              </w:rPr>
            </w:pPr>
            <w:r w:rsidRPr="007609A6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7609A6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7609A6">
              <w:rPr>
                <w:b/>
                <w:bCs/>
                <w:sz w:val="28"/>
                <w:szCs w:val="28"/>
              </w:rPr>
            </w:r>
            <w:r w:rsidRPr="007609A6">
              <w:rPr>
                <w:b/>
                <w:bCs/>
                <w:sz w:val="28"/>
                <w:szCs w:val="28"/>
              </w:rPr>
              <w:fldChar w:fldCharType="separate"/>
            </w:r>
            <w:r w:rsidRPr="007609A6">
              <w:rPr>
                <w:b/>
                <w:bCs/>
                <w:noProof/>
                <w:sz w:val="28"/>
                <w:szCs w:val="28"/>
              </w:rPr>
              <w:t> </w:t>
            </w:r>
            <w:r w:rsidRPr="007609A6">
              <w:rPr>
                <w:b/>
                <w:bCs/>
                <w:noProof/>
                <w:sz w:val="28"/>
                <w:szCs w:val="28"/>
              </w:rPr>
              <w:t> </w:t>
            </w:r>
            <w:r w:rsidRPr="007609A6">
              <w:rPr>
                <w:b/>
                <w:bCs/>
                <w:noProof/>
                <w:sz w:val="28"/>
                <w:szCs w:val="28"/>
              </w:rPr>
              <w:t> </w:t>
            </w:r>
            <w:r w:rsidRPr="007609A6">
              <w:rPr>
                <w:b/>
                <w:bCs/>
                <w:noProof/>
                <w:sz w:val="28"/>
                <w:szCs w:val="28"/>
              </w:rPr>
              <w:t> </w:t>
            </w:r>
            <w:r w:rsidRPr="007609A6">
              <w:rPr>
                <w:b/>
                <w:bCs/>
                <w:noProof/>
                <w:sz w:val="28"/>
                <w:szCs w:val="28"/>
              </w:rPr>
              <w:t> </w:t>
            </w:r>
            <w:r w:rsidRPr="007609A6">
              <w:rPr>
                <w:b/>
                <w:bCs/>
                <w:sz w:val="28"/>
                <w:szCs w:val="28"/>
              </w:rPr>
              <w:fldChar w:fldCharType="end"/>
            </w:r>
            <w:bookmarkEnd w:id="10"/>
          </w:p>
        </w:tc>
      </w:tr>
      <w:tr w:rsidR="004E482A" w14:paraId="77AD48D7" w14:textId="77777777" w:rsidTr="00AF6F95">
        <w:trPr>
          <w:trHeight w:val="386"/>
        </w:trPr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14:paraId="69CCACB7" w14:textId="3324F7BC" w:rsidR="004E482A" w:rsidRDefault="004E482A" w:rsidP="00661BB7">
            <w:pPr>
              <w:rPr>
                <w:b/>
                <w:bCs/>
                <w:sz w:val="32"/>
                <w:szCs w:val="32"/>
              </w:rPr>
            </w:pPr>
            <w:bookmarkStart w:id="11" w:name="_Hlk190278308"/>
            <w:bookmarkEnd w:id="9"/>
            <w:r w:rsidRPr="00252937">
              <w:rPr>
                <w:sz w:val="28"/>
                <w:szCs w:val="28"/>
              </w:rPr>
              <w:t>Signature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720" w:type="dxa"/>
          </w:tcPr>
          <w:p w14:paraId="590C56C3" w14:textId="77777777" w:rsidR="004E482A" w:rsidRPr="00252937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14:paraId="6C0ADC2B" w14:textId="740AAFEF" w:rsidR="004E482A" w:rsidRDefault="004E482A" w:rsidP="00661BB7">
            <w:pPr>
              <w:rPr>
                <w:b/>
                <w:bCs/>
                <w:sz w:val="32"/>
                <w:szCs w:val="32"/>
              </w:rPr>
            </w:pPr>
            <w:r w:rsidRPr="00252937">
              <w:rPr>
                <w:sz w:val="28"/>
                <w:szCs w:val="28"/>
              </w:rPr>
              <w:t>Printed Name and Bar Number</w:t>
            </w:r>
          </w:p>
        </w:tc>
      </w:tr>
      <w:bookmarkEnd w:id="11"/>
      <w:tr w:rsidR="004E482A" w14:paraId="1811D2D9" w14:textId="77777777" w:rsidTr="00BA7214">
        <w:trPr>
          <w:trHeight w:val="549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65FBD9ED" w14:textId="03277701" w:rsidR="004E482A" w:rsidRPr="00252937" w:rsidRDefault="004E482A" w:rsidP="002A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720" w:type="dxa"/>
          </w:tcPr>
          <w:p w14:paraId="6BF7CA76" w14:textId="77777777" w:rsidR="004E482A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09E45808" w14:textId="167ABBF1" w:rsidR="004E482A" w:rsidRPr="00252937" w:rsidRDefault="002A3391" w:rsidP="002A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4E482A" w14:paraId="46576EB9" w14:textId="77777777" w:rsidTr="00BA7214">
        <w:trPr>
          <w:trHeight w:val="548"/>
        </w:trPr>
        <w:tc>
          <w:tcPr>
            <w:tcW w:w="4500" w:type="dxa"/>
            <w:vMerge w:val="restart"/>
            <w:tcBorders>
              <w:top w:val="single" w:sz="4" w:space="0" w:color="auto"/>
            </w:tcBorders>
          </w:tcPr>
          <w:p w14:paraId="288B91AD" w14:textId="09ED9DF2" w:rsidR="004E482A" w:rsidRPr="00252937" w:rsidRDefault="004E482A" w:rsidP="0066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720" w:type="dxa"/>
          </w:tcPr>
          <w:p w14:paraId="6D748194" w14:textId="77777777" w:rsidR="004E482A" w:rsidRPr="00252937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066E1" w14:textId="5C97A250" w:rsidR="004E482A" w:rsidRPr="00252937" w:rsidRDefault="002A3391" w:rsidP="002A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4E482A" w14:paraId="267CC3DE" w14:textId="77777777" w:rsidTr="00BA7214">
        <w:trPr>
          <w:trHeight w:val="584"/>
        </w:trPr>
        <w:tc>
          <w:tcPr>
            <w:tcW w:w="4500" w:type="dxa"/>
            <w:vMerge/>
          </w:tcPr>
          <w:p w14:paraId="7B7286C1" w14:textId="77777777" w:rsidR="004E482A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0AB914B" w14:textId="77777777" w:rsidR="004E482A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14:paraId="73A89C30" w14:textId="34D4948D" w:rsidR="004E482A" w:rsidRPr="00252937" w:rsidRDefault="00BA7214" w:rsidP="00BA7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 Firm Address</w:t>
            </w:r>
          </w:p>
        </w:tc>
      </w:tr>
      <w:tr w:rsidR="004E482A" w14:paraId="38688564" w14:textId="77777777" w:rsidTr="00BA7214">
        <w:trPr>
          <w:trHeight w:val="70"/>
        </w:trPr>
        <w:tc>
          <w:tcPr>
            <w:tcW w:w="4500" w:type="dxa"/>
            <w:vMerge/>
            <w:tcBorders>
              <w:bottom w:val="nil"/>
            </w:tcBorders>
          </w:tcPr>
          <w:p w14:paraId="01AC53F2" w14:textId="77777777" w:rsidR="004E482A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2FE3D3" w14:textId="77777777" w:rsidR="004E482A" w:rsidRPr="002C4702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 w:val="restart"/>
            <w:tcBorders>
              <w:bottom w:val="nil"/>
            </w:tcBorders>
          </w:tcPr>
          <w:p w14:paraId="4B1D26DB" w14:textId="5A53BED6" w:rsidR="004E482A" w:rsidRPr="00252937" w:rsidRDefault="004E482A" w:rsidP="00661BB7">
            <w:pPr>
              <w:rPr>
                <w:sz w:val="28"/>
                <w:szCs w:val="28"/>
              </w:rPr>
            </w:pPr>
          </w:p>
        </w:tc>
      </w:tr>
      <w:tr w:rsidR="00BA7214" w14:paraId="3D3EF7F7" w14:textId="77777777" w:rsidTr="00BA7214">
        <w:trPr>
          <w:trHeight w:val="70"/>
        </w:trPr>
        <w:tc>
          <w:tcPr>
            <w:tcW w:w="4500" w:type="dxa"/>
            <w:tcBorders>
              <w:bottom w:val="single" w:sz="4" w:space="0" w:color="auto"/>
            </w:tcBorders>
          </w:tcPr>
          <w:p w14:paraId="6A8908C6" w14:textId="33BB97E5" w:rsidR="00BA7214" w:rsidRDefault="00BA7214" w:rsidP="0066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bottom w:val="nil"/>
            </w:tcBorders>
          </w:tcPr>
          <w:p w14:paraId="26227F4E" w14:textId="77777777" w:rsidR="00BA7214" w:rsidRPr="002C4702" w:rsidRDefault="00BA7214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bottom w:val="nil"/>
            </w:tcBorders>
          </w:tcPr>
          <w:p w14:paraId="147A91FB" w14:textId="77777777" w:rsidR="00BA7214" w:rsidRPr="002C4702" w:rsidRDefault="00BA7214" w:rsidP="00661BB7">
            <w:pPr>
              <w:rPr>
                <w:sz w:val="28"/>
                <w:szCs w:val="28"/>
              </w:rPr>
            </w:pPr>
          </w:p>
        </w:tc>
      </w:tr>
      <w:tr w:rsidR="004E482A" w14:paraId="49B90C9F" w14:textId="77777777" w:rsidTr="00BA7214">
        <w:trPr>
          <w:trHeight w:val="70"/>
        </w:trPr>
        <w:tc>
          <w:tcPr>
            <w:tcW w:w="4500" w:type="dxa"/>
            <w:tcBorders>
              <w:bottom w:val="nil"/>
            </w:tcBorders>
          </w:tcPr>
          <w:p w14:paraId="7355AC0D" w14:textId="3FB71203" w:rsidR="004E482A" w:rsidRDefault="00BA7214" w:rsidP="0066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20" w:type="dxa"/>
            <w:tcBorders>
              <w:bottom w:val="nil"/>
            </w:tcBorders>
          </w:tcPr>
          <w:p w14:paraId="331EC5BA" w14:textId="77777777" w:rsidR="004E482A" w:rsidRPr="002C4702" w:rsidRDefault="004E482A" w:rsidP="00661B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bottom w:val="nil"/>
            </w:tcBorders>
          </w:tcPr>
          <w:p w14:paraId="38B66E7A" w14:textId="13440274" w:rsidR="004E482A" w:rsidRPr="002C4702" w:rsidRDefault="004E482A" w:rsidP="00661BB7">
            <w:pPr>
              <w:rPr>
                <w:sz w:val="28"/>
                <w:szCs w:val="28"/>
              </w:rPr>
            </w:pPr>
          </w:p>
        </w:tc>
      </w:tr>
    </w:tbl>
    <w:p w14:paraId="2226F050" w14:textId="77777777" w:rsidR="002C4702" w:rsidRDefault="002C4702" w:rsidP="00AF67A8">
      <w:pPr>
        <w:pStyle w:val="Heading3"/>
        <w:jc w:val="right"/>
      </w:pPr>
    </w:p>
    <w:sectPr w:rsidR="002C4702" w:rsidSect="00AF67A8">
      <w:headerReference w:type="default" r:id="rId7"/>
      <w:footerReference w:type="default" r:id="rId8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51DF" w14:textId="77777777" w:rsidR="00E24081" w:rsidRDefault="00E24081" w:rsidP="00535185">
      <w:pPr>
        <w:spacing w:after="0" w:line="240" w:lineRule="auto"/>
      </w:pPr>
      <w:r>
        <w:separator/>
      </w:r>
    </w:p>
  </w:endnote>
  <w:endnote w:type="continuationSeparator" w:id="0">
    <w:p w14:paraId="38B12100" w14:textId="77777777" w:rsidR="00E24081" w:rsidRDefault="00E24081" w:rsidP="0053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533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0DC4" w14:textId="14406B0A" w:rsidR="00910AE8" w:rsidRDefault="0091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FD5C9" w14:textId="77777777" w:rsidR="00AF67A8" w:rsidRDefault="00AF6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465E" w14:textId="77777777" w:rsidR="00E24081" w:rsidRDefault="00E24081" w:rsidP="00535185">
      <w:pPr>
        <w:spacing w:after="0" w:line="240" w:lineRule="auto"/>
      </w:pPr>
      <w:r>
        <w:separator/>
      </w:r>
    </w:p>
  </w:footnote>
  <w:footnote w:type="continuationSeparator" w:id="0">
    <w:p w14:paraId="081E7511" w14:textId="77777777" w:rsidR="00E24081" w:rsidRDefault="00E24081" w:rsidP="0053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ACCA" w14:textId="3AFBF621" w:rsidR="00C244A3" w:rsidRPr="0006269A" w:rsidRDefault="00FC7B06" w:rsidP="00C244A3">
    <w:pPr>
      <w:pStyle w:val="Header"/>
      <w:rPr>
        <w:sz w:val="16"/>
        <w:szCs w:val="16"/>
      </w:rPr>
    </w:pPr>
    <w:r w:rsidRPr="0006269A">
      <w:rPr>
        <w:sz w:val="16"/>
        <w:szCs w:val="16"/>
      </w:rPr>
      <w:t xml:space="preserve">Form </w:t>
    </w:r>
    <w:r w:rsidR="0076182F" w:rsidRPr="0006269A">
      <w:rPr>
        <w:sz w:val="16"/>
        <w:szCs w:val="16"/>
      </w:rPr>
      <w:t>681</w:t>
    </w:r>
    <w:r w:rsidR="00B9739D" w:rsidRPr="0006269A">
      <w:rPr>
        <w:sz w:val="16"/>
        <w:szCs w:val="16"/>
      </w:rPr>
      <w:t xml:space="preserve"> </w:t>
    </w:r>
  </w:p>
  <w:p w14:paraId="476C9E12" w14:textId="2913F833" w:rsidR="00FC7B06" w:rsidRPr="00FC7B06" w:rsidRDefault="00910AE8" w:rsidP="00C244A3">
    <w:pPr>
      <w:pStyle w:val="Header"/>
      <w:rPr>
        <w:sz w:val="16"/>
        <w:szCs w:val="16"/>
      </w:rPr>
    </w:pPr>
    <w:r>
      <w:rPr>
        <w:sz w:val="16"/>
        <w:szCs w:val="16"/>
      </w:rPr>
      <w:t>D</w:t>
    </w:r>
    <w:r w:rsidR="00FC7B06">
      <w:rPr>
        <w:sz w:val="16"/>
        <w:szCs w:val="16"/>
      </w:rPr>
      <w:t>ev</w:t>
    </w:r>
    <w:r w:rsidR="00AB1169">
      <w:rPr>
        <w:sz w:val="16"/>
        <w:szCs w:val="16"/>
      </w:rPr>
      <w:t xml:space="preserve"> 0</w:t>
    </w:r>
    <w:r>
      <w:rPr>
        <w:sz w:val="16"/>
        <w:szCs w:val="16"/>
      </w:rPr>
      <w:t>9</w:t>
    </w:r>
    <w:r w:rsidR="00AB1169">
      <w:rPr>
        <w:sz w:val="16"/>
        <w:szCs w:val="16"/>
      </w:rPr>
      <w:t>/25</w:t>
    </w:r>
    <w:r w:rsidR="008B1CE5">
      <w:rPr>
        <w:sz w:val="16"/>
        <w:szCs w:val="16"/>
      </w:rPr>
      <w:t xml:space="preserve"> </w:t>
    </w:r>
  </w:p>
  <w:p w14:paraId="2CF8E677" w14:textId="77777777" w:rsidR="00535185" w:rsidRPr="00535185" w:rsidRDefault="0053518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markup="0"/>
  <w:documentProtection w:edit="forms" w:enforcement="1" w:cryptProviderType="rsaAES" w:cryptAlgorithmClass="hash" w:cryptAlgorithmType="typeAny" w:cryptAlgorithmSid="14" w:cryptSpinCount="100000" w:hash="+zMcNqH1fIaxoWzpjPJV/012E83JaSZgYGEAJ3h9IOP8OXe5EisMxQWaQNuXmkFFg9V4XOjsYKisfZKNRn6Fgg==" w:salt="oBIGw4PyVWrWDcY+1OUb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F"/>
    <w:rsid w:val="0001589D"/>
    <w:rsid w:val="00037033"/>
    <w:rsid w:val="00051203"/>
    <w:rsid w:val="00052EB1"/>
    <w:rsid w:val="0006269A"/>
    <w:rsid w:val="000D7D06"/>
    <w:rsid w:val="000E2718"/>
    <w:rsid w:val="001475F3"/>
    <w:rsid w:val="0015174B"/>
    <w:rsid w:val="00177EEC"/>
    <w:rsid w:val="00195D0D"/>
    <w:rsid w:val="00252937"/>
    <w:rsid w:val="00274FA9"/>
    <w:rsid w:val="002A19D9"/>
    <w:rsid w:val="002A3391"/>
    <w:rsid w:val="002C4702"/>
    <w:rsid w:val="002D39D0"/>
    <w:rsid w:val="00326B01"/>
    <w:rsid w:val="003311B7"/>
    <w:rsid w:val="003369AB"/>
    <w:rsid w:val="0038496C"/>
    <w:rsid w:val="00437BAD"/>
    <w:rsid w:val="00441F5E"/>
    <w:rsid w:val="00447CEB"/>
    <w:rsid w:val="0045568D"/>
    <w:rsid w:val="004923F1"/>
    <w:rsid w:val="004E482A"/>
    <w:rsid w:val="004E7FFA"/>
    <w:rsid w:val="00535185"/>
    <w:rsid w:val="00540FCA"/>
    <w:rsid w:val="005613BC"/>
    <w:rsid w:val="005928B3"/>
    <w:rsid w:val="00634573"/>
    <w:rsid w:val="00642E4B"/>
    <w:rsid w:val="006558D7"/>
    <w:rsid w:val="00661BB7"/>
    <w:rsid w:val="0068288B"/>
    <w:rsid w:val="006F41DE"/>
    <w:rsid w:val="0071014D"/>
    <w:rsid w:val="007462F6"/>
    <w:rsid w:val="007609A6"/>
    <w:rsid w:val="0076182F"/>
    <w:rsid w:val="0079655E"/>
    <w:rsid w:val="007B4145"/>
    <w:rsid w:val="007D7F35"/>
    <w:rsid w:val="00876D63"/>
    <w:rsid w:val="008B1CE5"/>
    <w:rsid w:val="008C697E"/>
    <w:rsid w:val="00910AE8"/>
    <w:rsid w:val="009A16FC"/>
    <w:rsid w:val="00A226E0"/>
    <w:rsid w:val="00A30F7F"/>
    <w:rsid w:val="00A50C8B"/>
    <w:rsid w:val="00AB1169"/>
    <w:rsid w:val="00AB612B"/>
    <w:rsid w:val="00AF0460"/>
    <w:rsid w:val="00AF67A8"/>
    <w:rsid w:val="00AF6F95"/>
    <w:rsid w:val="00B53C6C"/>
    <w:rsid w:val="00B85297"/>
    <w:rsid w:val="00B9739D"/>
    <w:rsid w:val="00BA458D"/>
    <w:rsid w:val="00BA7214"/>
    <w:rsid w:val="00C244A3"/>
    <w:rsid w:val="00C347B1"/>
    <w:rsid w:val="00C414AB"/>
    <w:rsid w:val="00CB4F8E"/>
    <w:rsid w:val="00CE5E82"/>
    <w:rsid w:val="00CE7594"/>
    <w:rsid w:val="00D14EBE"/>
    <w:rsid w:val="00D62F48"/>
    <w:rsid w:val="00D93198"/>
    <w:rsid w:val="00DB01F9"/>
    <w:rsid w:val="00DF3EA0"/>
    <w:rsid w:val="00E06F2D"/>
    <w:rsid w:val="00E24081"/>
    <w:rsid w:val="00E2425F"/>
    <w:rsid w:val="00F17DBA"/>
    <w:rsid w:val="00F51295"/>
    <w:rsid w:val="00FC5BD0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5273A"/>
  <w15:chartTrackingRefBased/>
  <w15:docId w15:val="{3F9E02A0-00D7-4085-913D-6A22493F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174B"/>
    <w:pPr>
      <w:keepNext/>
      <w:spacing w:after="0" w:line="240" w:lineRule="auto"/>
      <w:ind w:left="-540" w:right="-72"/>
      <w:outlineLvl w:val="0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174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85"/>
  </w:style>
  <w:style w:type="paragraph" w:styleId="Footer">
    <w:name w:val="footer"/>
    <w:basedOn w:val="Normal"/>
    <w:link w:val="FooterChar"/>
    <w:uiPriority w:val="99"/>
    <w:unhideWhenUsed/>
    <w:rsid w:val="0053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85"/>
  </w:style>
  <w:style w:type="character" w:customStyle="1" w:styleId="Heading1Char">
    <w:name w:val="Heading 1 Char"/>
    <w:basedOn w:val="DefaultParagraphFont"/>
    <w:link w:val="Heading1"/>
    <w:rsid w:val="0015174B"/>
    <w:rPr>
      <w:rFonts w:eastAsia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5174B"/>
    <w:rPr>
      <w:rFonts w:eastAsia="Times New Roman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2C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702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6F41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B1C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Form%20Formats%20to%20Copy\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Mawson, Alisa (Courts)</dc:creator>
  <cp:keywords/>
  <dc:description/>
  <cp:lastModifiedBy>Islam, Maliat (Courts)</cp:lastModifiedBy>
  <cp:revision>3</cp:revision>
  <dcterms:created xsi:type="dcterms:W3CDTF">2025-10-01T14:56:00Z</dcterms:created>
  <dcterms:modified xsi:type="dcterms:W3CDTF">2025-10-01T15:01:00Z</dcterms:modified>
</cp:coreProperties>
</file>