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4A" w:rsidRPr="00D37446" w:rsidRDefault="00341A4A" w:rsidP="00341A4A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ADDENDUM 1</w:t>
      </w:r>
      <w:r w:rsidRPr="00D37446">
        <w:rPr>
          <w:rFonts w:ascii="Arial" w:hAnsi="Arial" w:cs="Arial"/>
          <w:b/>
          <w:sz w:val="20"/>
          <w:szCs w:val="20"/>
        </w:rPr>
        <w:t xml:space="preserve"> </w:t>
      </w:r>
    </w:p>
    <w:p w:rsidR="00341A4A" w:rsidRDefault="00341A4A" w:rsidP="0053140C">
      <w:pPr>
        <w:jc w:val="center"/>
        <w:rPr>
          <w:u w:val="single"/>
        </w:rPr>
      </w:pPr>
    </w:p>
    <w:p w:rsidR="00341A4A" w:rsidRDefault="00341A4A" w:rsidP="0053140C">
      <w:pPr>
        <w:jc w:val="center"/>
        <w:rPr>
          <w:u w:val="single"/>
        </w:rPr>
      </w:pPr>
    </w:p>
    <w:p w:rsidR="00DA369A" w:rsidRPr="0053140C" w:rsidRDefault="004B5AB1" w:rsidP="0053140C">
      <w:pPr>
        <w:jc w:val="center"/>
        <w:rPr>
          <w:u w:val="single"/>
        </w:rPr>
      </w:pPr>
      <w:r w:rsidRPr="0053140C">
        <w:rPr>
          <w:u w:val="single"/>
        </w:rPr>
        <w:t xml:space="preserve">Index of Committees, Boards and </w:t>
      </w:r>
      <w:r w:rsidR="0053140C" w:rsidRPr="0053140C">
        <w:rPr>
          <w:u w:val="single"/>
        </w:rPr>
        <w:t>Task Forces</w:t>
      </w:r>
    </w:p>
    <w:p w:rsidR="00510A98" w:rsidRPr="00510A98" w:rsidRDefault="00510A98" w:rsidP="0053140C">
      <w:pPr>
        <w:pStyle w:val="ListParagraph"/>
        <w:numPr>
          <w:ilvl w:val="0"/>
          <w:numId w:val="1"/>
        </w:numPr>
        <w:ind w:left="360"/>
      </w:pPr>
      <w:r>
        <w:t xml:space="preserve">Judicial Strategies Committee, created by Order on May 21, 2015, available at </w:t>
      </w:r>
      <w:hyperlink r:id="rId5" w:history="1">
        <w:r w:rsidRPr="00E73F7B">
          <w:rPr>
            <w:rStyle w:val="Hyperlink"/>
          </w:rPr>
          <w:t>http://courts.delaware.gov/Supreme/docs/Supreme-JSC-Order.pdf</w:t>
        </w:r>
      </w:hyperlink>
      <w:r>
        <w:t xml:space="preserve">.  </w:t>
      </w:r>
    </w:p>
    <w:p w:rsidR="0053140C" w:rsidRDefault="0053140C" w:rsidP="0053140C">
      <w:pPr>
        <w:pStyle w:val="ListParagraph"/>
        <w:numPr>
          <w:ilvl w:val="0"/>
          <w:numId w:val="1"/>
        </w:numPr>
        <w:ind w:left="360"/>
      </w:pPr>
      <w:r w:rsidRPr="0053140C">
        <w:rPr>
          <w:i/>
        </w:rPr>
        <w:t>Access to Justice Commission</w:t>
      </w:r>
      <w:r>
        <w:t xml:space="preserve">, created by Amendment Order on December 15, 2014, available at </w:t>
      </w:r>
      <w:hyperlink r:id="rId6" w:history="1">
        <w:r w:rsidR="00367409" w:rsidRPr="005E62AA">
          <w:rPr>
            <w:rStyle w:val="Hyperlink"/>
          </w:rPr>
          <w:t>http://courts.delaware.gov/Supreme/docs/ATJ-Order-2014Dec15.pdf</w:t>
        </w:r>
      </w:hyperlink>
      <w:r w:rsidR="00367409">
        <w:t xml:space="preserve">. </w:t>
      </w:r>
    </w:p>
    <w:p w:rsidR="0053140C" w:rsidRPr="000724EC" w:rsidRDefault="0061600B" w:rsidP="0053140C">
      <w:pPr>
        <w:pStyle w:val="ListParagraph"/>
        <w:numPr>
          <w:ilvl w:val="0"/>
          <w:numId w:val="1"/>
        </w:numPr>
        <w:ind w:left="360"/>
        <w:rPr>
          <w:i/>
        </w:rPr>
      </w:pPr>
      <w:r>
        <w:rPr>
          <w:i/>
        </w:rPr>
        <w:t>Criminal Justice Council of</w:t>
      </w:r>
      <w:r w:rsidR="0053140C" w:rsidRPr="0053140C">
        <w:rPr>
          <w:i/>
        </w:rPr>
        <w:t xml:space="preserve"> the Judiciary</w:t>
      </w:r>
      <w:r w:rsidR="0053140C">
        <w:t xml:space="preserve">, created by Administrative Directive 186 on October </w:t>
      </w:r>
      <w:r>
        <w:t>15</w:t>
      </w:r>
      <w:r w:rsidR="0053140C">
        <w:t xml:space="preserve">, 2014, </w:t>
      </w:r>
      <w:r w:rsidR="00971BC9">
        <w:t>and re-established by Order on August __, 2015 available at _______________________</w:t>
      </w:r>
      <w:r w:rsidR="00510A98">
        <w:t xml:space="preserve">. </w:t>
      </w:r>
      <w:r w:rsidR="0053140C">
        <w:t xml:space="preserve"> </w:t>
      </w:r>
    </w:p>
    <w:p w:rsidR="000724EC" w:rsidRDefault="006F2C86" w:rsidP="000724EC">
      <w:pPr>
        <w:rPr>
          <w:i/>
        </w:rPr>
      </w:pPr>
      <w:hyperlink r:id="rId7" w:history="1">
        <w:r w:rsidR="000724EC" w:rsidRPr="00E73F7B">
          <w:rPr>
            <w:rStyle w:val="Hyperlink"/>
            <w:i/>
          </w:rPr>
          <w:t>http://courts.delaware.gov/Supreme/committees.stm</w:t>
        </w:r>
      </w:hyperlink>
    </w:p>
    <w:p w:rsidR="000724EC" w:rsidRPr="000724EC" w:rsidRDefault="000724EC" w:rsidP="000724EC">
      <w:pPr>
        <w:rPr>
          <w:i/>
        </w:rPr>
      </w:pPr>
    </w:p>
    <w:sectPr w:rsidR="000724EC" w:rsidRPr="000724EC" w:rsidSect="00DA3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7763C"/>
    <w:multiLevelType w:val="hybridMultilevel"/>
    <w:tmpl w:val="2F26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5AB1"/>
    <w:rsid w:val="000724EC"/>
    <w:rsid w:val="00341A4A"/>
    <w:rsid w:val="00367409"/>
    <w:rsid w:val="004B5AB1"/>
    <w:rsid w:val="004B6E37"/>
    <w:rsid w:val="004C00AD"/>
    <w:rsid w:val="00510A98"/>
    <w:rsid w:val="0053140C"/>
    <w:rsid w:val="0061600B"/>
    <w:rsid w:val="0067594E"/>
    <w:rsid w:val="006F2C86"/>
    <w:rsid w:val="00881011"/>
    <w:rsid w:val="00971BC9"/>
    <w:rsid w:val="00D2584C"/>
    <w:rsid w:val="00D80707"/>
    <w:rsid w:val="00DA369A"/>
    <w:rsid w:val="00DF3939"/>
    <w:rsid w:val="00E6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4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140C"/>
    <w:pPr>
      <w:ind w:left="720"/>
      <w:contextualSpacing/>
    </w:pPr>
  </w:style>
  <w:style w:type="paragraph" w:styleId="NoSpacing">
    <w:name w:val="No Spacing"/>
    <w:uiPriority w:val="1"/>
    <w:qFormat/>
    <w:rsid w:val="00341A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5763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CCCCCC"/>
            <w:bottom w:val="single" w:sz="6" w:space="0" w:color="CCCCCC"/>
            <w:right w:val="single" w:sz="6" w:space="0" w:color="999999"/>
          </w:divBdr>
          <w:divsChild>
            <w:div w:id="18459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68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7595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CCCCCC"/>
            <w:bottom w:val="single" w:sz="6" w:space="0" w:color="CCCCCC"/>
            <w:right w:val="single" w:sz="6" w:space="0" w:color="999999"/>
          </w:divBdr>
          <w:divsChild>
            <w:div w:id="21283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7094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4711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CCCCCC"/>
            <w:bottom w:val="single" w:sz="6" w:space="0" w:color="CCCCCC"/>
            <w:right w:val="single" w:sz="6" w:space="0" w:color="999999"/>
          </w:divBdr>
          <w:divsChild>
            <w:div w:id="10773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12791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8106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CCCCCC"/>
            <w:bottom w:val="single" w:sz="6" w:space="0" w:color="CCCCCC"/>
            <w:right w:val="single" w:sz="6" w:space="0" w:color="999999"/>
          </w:divBdr>
          <w:divsChild>
            <w:div w:id="13682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16438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65016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CCCCCC"/>
            <w:bottom w:val="single" w:sz="6" w:space="0" w:color="CCCCCC"/>
            <w:right w:val="single" w:sz="6" w:space="0" w:color="999999"/>
          </w:divBdr>
          <w:divsChild>
            <w:div w:id="7420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18130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8868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CCCCCC"/>
            <w:bottom w:val="single" w:sz="6" w:space="0" w:color="CCCCCC"/>
            <w:right w:val="single" w:sz="6" w:space="0" w:color="999999"/>
          </w:divBdr>
          <w:divsChild>
            <w:div w:id="15340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5489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1056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CCCCCC"/>
            <w:bottom w:val="single" w:sz="6" w:space="0" w:color="CCCCCC"/>
            <w:right w:val="single" w:sz="6" w:space="0" w:color="999999"/>
          </w:divBdr>
          <w:divsChild>
            <w:div w:id="19641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1960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39773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CCCCCC"/>
            <w:bottom w:val="single" w:sz="6" w:space="0" w:color="CCCCCC"/>
            <w:right w:val="single" w:sz="6" w:space="0" w:color="999999"/>
          </w:divBdr>
          <w:divsChild>
            <w:div w:id="1552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6517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8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CCCCCC"/>
            <w:bottom w:val="single" w:sz="6" w:space="0" w:color="CCCCCC"/>
            <w:right w:val="single" w:sz="6" w:space="0" w:color="999999"/>
          </w:divBdr>
          <w:divsChild>
            <w:div w:id="16779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5582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06763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CCCCCC"/>
            <w:bottom w:val="single" w:sz="6" w:space="0" w:color="CCCCCC"/>
            <w:right w:val="single" w:sz="6" w:space="0" w:color="999999"/>
          </w:divBdr>
          <w:divsChild>
            <w:div w:id="6760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985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11686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CCCCCC"/>
            <w:bottom w:val="single" w:sz="6" w:space="0" w:color="CCCCCC"/>
            <w:right w:val="single" w:sz="6" w:space="0" w:color="999999"/>
          </w:divBdr>
          <w:divsChild>
            <w:div w:id="18078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2408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urts.delaware.gov/Supreme/committees.s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urts.delaware.gov/Supreme/docs/ATJ-Order-2014Dec15.pdf" TargetMode="External"/><Relationship Id="rId5" Type="http://schemas.openxmlformats.org/officeDocument/2006/relationships/hyperlink" Target="http://courts.delaware.gov/Supreme/docs/Supreme-JSC-Orde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Tucker, Ashley (Courts)</dc:creator>
  <cp:lastModifiedBy>amy.whitman</cp:lastModifiedBy>
  <cp:revision>2</cp:revision>
  <cp:lastPrinted>2015-07-29T19:10:00Z</cp:lastPrinted>
  <dcterms:created xsi:type="dcterms:W3CDTF">2015-08-19T12:47:00Z</dcterms:created>
  <dcterms:modified xsi:type="dcterms:W3CDTF">2015-08-19T12:47:00Z</dcterms:modified>
</cp:coreProperties>
</file>