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5D474" w14:textId="279D88BA" w:rsidR="00EF7B18" w:rsidRDefault="00EF7B18" w:rsidP="00EF7B18">
      <w:pPr>
        <w:jc w:val="center"/>
        <w:rPr>
          <w:rFonts w:ascii="Lato" w:hAnsi="Lato"/>
          <w:sz w:val="30"/>
          <w:szCs w:val="30"/>
        </w:rPr>
      </w:pPr>
      <w:r>
        <w:rPr>
          <w:rFonts w:ascii="Lato" w:hAnsi="Lato"/>
          <w:sz w:val="30"/>
          <w:szCs w:val="30"/>
        </w:rPr>
        <w:t>Court of Common Pleas</w:t>
      </w:r>
    </w:p>
    <w:p w14:paraId="541C9D30" w14:textId="615BB92F" w:rsidR="005A3710" w:rsidRDefault="00EF7B18" w:rsidP="00EF7B18">
      <w:pPr>
        <w:jc w:val="center"/>
        <w:rPr>
          <w:rFonts w:ascii="Lato" w:hAnsi="Lato"/>
          <w:sz w:val="30"/>
          <w:szCs w:val="30"/>
        </w:rPr>
      </w:pPr>
      <w:r>
        <w:rPr>
          <w:rFonts w:ascii="Lato" w:hAnsi="Lato"/>
          <w:sz w:val="30"/>
          <w:szCs w:val="30"/>
        </w:rPr>
        <w:t>New Castle County Office Judge Rotation</w:t>
      </w:r>
    </w:p>
    <w:p w14:paraId="16DC3291" w14:textId="188CAD22" w:rsidR="00EF7B18" w:rsidRDefault="00EF7B18">
      <w:pPr>
        <w:rPr>
          <w:rFonts w:ascii="Lato" w:hAnsi="Lato"/>
          <w:sz w:val="30"/>
          <w:szCs w:val="30"/>
        </w:rPr>
      </w:pPr>
    </w:p>
    <w:tbl>
      <w:tblPr>
        <w:tblStyle w:val="TableGrid"/>
        <w:tblW w:w="10468" w:type="dxa"/>
        <w:tblInd w:w="-365" w:type="dxa"/>
        <w:tblLook w:val="04A0" w:firstRow="1" w:lastRow="0" w:firstColumn="1" w:lastColumn="0" w:noHBand="0" w:noVBand="1"/>
      </w:tblPr>
      <w:tblGrid>
        <w:gridCol w:w="2978"/>
        <w:gridCol w:w="3700"/>
        <w:gridCol w:w="3790"/>
      </w:tblGrid>
      <w:tr w:rsidR="00604341" w14:paraId="6E0FA5F1" w14:textId="77777777" w:rsidTr="00690C0C">
        <w:trPr>
          <w:trHeight w:val="540"/>
        </w:trPr>
        <w:tc>
          <w:tcPr>
            <w:tcW w:w="2978" w:type="dxa"/>
            <w:shd w:val="clear" w:color="auto" w:fill="BFBFBF" w:themeFill="background1" w:themeFillShade="BF"/>
          </w:tcPr>
          <w:p w14:paraId="59947AB7" w14:textId="4764F2CE" w:rsidR="00EF7B18" w:rsidRPr="00604341" w:rsidRDefault="00EF7B18" w:rsidP="00604341">
            <w:pPr>
              <w:jc w:val="center"/>
              <w:rPr>
                <w:rFonts w:ascii="Lato" w:hAnsi="Lato"/>
                <w:b/>
                <w:bCs/>
                <w:sz w:val="26"/>
                <w:szCs w:val="26"/>
              </w:rPr>
            </w:pPr>
            <w:r w:rsidRPr="00604341">
              <w:rPr>
                <w:rFonts w:ascii="Lato" w:hAnsi="Lato"/>
                <w:b/>
                <w:bCs/>
                <w:sz w:val="26"/>
                <w:szCs w:val="26"/>
              </w:rPr>
              <w:t>Week</w:t>
            </w:r>
          </w:p>
        </w:tc>
        <w:tc>
          <w:tcPr>
            <w:tcW w:w="3700" w:type="dxa"/>
            <w:shd w:val="clear" w:color="auto" w:fill="BFBFBF" w:themeFill="background1" w:themeFillShade="BF"/>
          </w:tcPr>
          <w:p w14:paraId="30349938" w14:textId="23214EF1" w:rsidR="00EF7B18" w:rsidRPr="00604341" w:rsidRDefault="00EF7B18" w:rsidP="00604341">
            <w:pPr>
              <w:jc w:val="center"/>
              <w:rPr>
                <w:rFonts w:ascii="Lato" w:hAnsi="Lato"/>
                <w:b/>
                <w:bCs/>
                <w:sz w:val="26"/>
                <w:szCs w:val="26"/>
              </w:rPr>
            </w:pPr>
            <w:r w:rsidRPr="00604341">
              <w:rPr>
                <w:rFonts w:ascii="Lato" w:hAnsi="Lato"/>
                <w:b/>
                <w:bCs/>
                <w:sz w:val="26"/>
                <w:szCs w:val="26"/>
              </w:rPr>
              <w:t>Judicial Officer</w:t>
            </w:r>
          </w:p>
        </w:tc>
        <w:tc>
          <w:tcPr>
            <w:tcW w:w="3790" w:type="dxa"/>
            <w:shd w:val="clear" w:color="auto" w:fill="BFBFBF" w:themeFill="background1" w:themeFillShade="BF"/>
          </w:tcPr>
          <w:p w14:paraId="6CE6D1E8" w14:textId="2AF02B08" w:rsidR="00EF7B18" w:rsidRPr="00604341" w:rsidRDefault="00EF7B18" w:rsidP="00604341">
            <w:pPr>
              <w:jc w:val="center"/>
              <w:rPr>
                <w:rFonts w:ascii="Lato" w:hAnsi="Lato"/>
                <w:b/>
                <w:bCs/>
                <w:sz w:val="26"/>
                <w:szCs w:val="26"/>
              </w:rPr>
            </w:pPr>
            <w:r w:rsidRPr="00604341">
              <w:rPr>
                <w:rFonts w:ascii="Lato" w:hAnsi="Lato"/>
                <w:b/>
                <w:bCs/>
                <w:sz w:val="26"/>
                <w:szCs w:val="26"/>
              </w:rPr>
              <w:t>Judicial Assistant</w:t>
            </w:r>
          </w:p>
        </w:tc>
      </w:tr>
      <w:tr w:rsidR="00D75543" w14:paraId="4DDE4433" w14:textId="77777777" w:rsidTr="00690C0C">
        <w:trPr>
          <w:trHeight w:val="1054"/>
        </w:trPr>
        <w:tc>
          <w:tcPr>
            <w:tcW w:w="2978" w:type="dxa"/>
          </w:tcPr>
          <w:p w14:paraId="695E07B5" w14:textId="0B8BDA95" w:rsidR="00D75543" w:rsidRPr="00EF7B18" w:rsidRDefault="00D75543" w:rsidP="00D75543">
            <w:pPr>
              <w:tabs>
                <w:tab w:val="left" w:pos="1575"/>
              </w:tabs>
              <w:rPr>
                <w:rFonts w:ascii="Lato" w:hAnsi="Lato"/>
              </w:rPr>
            </w:pPr>
            <w:r>
              <w:rPr>
                <w:rFonts w:ascii="Lato" w:hAnsi="Lato"/>
              </w:rPr>
              <w:t>October 12</w:t>
            </w:r>
            <w:r w:rsidRPr="00D75543">
              <w:rPr>
                <w:rFonts w:ascii="Lato" w:hAnsi="Lato"/>
                <w:vertAlign w:val="superscript"/>
              </w:rPr>
              <w:t>th</w:t>
            </w:r>
            <w:r>
              <w:rPr>
                <w:rFonts w:ascii="Lato" w:hAnsi="Lato"/>
              </w:rPr>
              <w:t xml:space="preserve"> – 16</w:t>
            </w:r>
            <w:r w:rsidRPr="00D75543">
              <w:rPr>
                <w:rFonts w:ascii="Lato" w:hAnsi="Lato"/>
                <w:vertAlign w:val="superscript"/>
              </w:rPr>
              <w:t>th</w:t>
            </w:r>
            <w:r>
              <w:rPr>
                <w:rFonts w:ascii="Lato" w:hAnsi="Lato"/>
              </w:rPr>
              <w:t xml:space="preserve">  </w:t>
            </w:r>
          </w:p>
        </w:tc>
        <w:tc>
          <w:tcPr>
            <w:tcW w:w="3700" w:type="dxa"/>
          </w:tcPr>
          <w:p w14:paraId="575AA004" w14:textId="79A07D94" w:rsidR="00D75543" w:rsidRPr="00EF7B18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Chief Judge Carl C. Danberg</w:t>
            </w:r>
          </w:p>
        </w:tc>
        <w:tc>
          <w:tcPr>
            <w:tcW w:w="3790" w:type="dxa"/>
          </w:tcPr>
          <w:p w14:paraId="6EF52E33" w14:textId="77777777" w:rsidR="00D75543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Christina Williams</w:t>
            </w:r>
          </w:p>
          <w:p w14:paraId="4EFA479F" w14:textId="77777777" w:rsidR="00D75543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(302) 255-0860</w:t>
            </w:r>
          </w:p>
          <w:p w14:paraId="4AB99D8F" w14:textId="729A8A95" w:rsidR="00D75543" w:rsidRPr="00EF7B18" w:rsidRDefault="00D75543" w:rsidP="00D75543">
            <w:pPr>
              <w:rPr>
                <w:rFonts w:ascii="Lato" w:hAnsi="Lato"/>
              </w:rPr>
            </w:pPr>
            <w:hyperlink r:id="rId6" w:history="1">
              <w:r w:rsidRPr="00924772">
                <w:rPr>
                  <w:rStyle w:val="Hyperlink"/>
                  <w:rFonts w:ascii="Lato" w:hAnsi="Lato"/>
                </w:rPr>
                <w:t>Christina.Williams@delaware.gov</w:t>
              </w:r>
            </w:hyperlink>
          </w:p>
        </w:tc>
      </w:tr>
      <w:tr w:rsidR="00D75543" w14:paraId="3A08339F" w14:textId="77777777" w:rsidTr="00690C0C">
        <w:trPr>
          <w:trHeight w:val="1027"/>
        </w:trPr>
        <w:tc>
          <w:tcPr>
            <w:tcW w:w="2978" w:type="dxa"/>
          </w:tcPr>
          <w:p w14:paraId="62EB3CC8" w14:textId="7B3036F2" w:rsidR="00D75543" w:rsidRPr="00EF7B18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October 19</w:t>
            </w:r>
            <w:r w:rsidRPr="00D75543">
              <w:rPr>
                <w:rFonts w:ascii="Lato" w:hAnsi="Lato"/>
                <w:vertAlign w:val="superscript"/>
              </w:rPr>
              <w:t>th</w:t>
            </w:r>
            <w:r>
              <w:rPr>
                <w:rFonts w:ascii="Lato" w:hAnsi="Lato"/>
              </w:rPr>
              <w:t xml:space="preserve"> – 23</w:t>
            </w:r>
            <w:r w:rsidRPr="00D75543">
              <w:rPr>
                <w:rFonts w:ascii="Lato" w:hAnsi="Lato"/>
                <w:vertAlign w:val="superscript"/>
              </w:rPr>
              <w:t>rd</w:t>
            </w:r>
            <w:r>
              <w:rPr>
                <w:rFonts w:ascii="Lato" w:hAnsi="Lato"/>
              </w:rPr>
              <w:t xml:space="preserve">   </w:t>
            </w:r>
          </w:p>
        </w:tc>
        <w:tc>
          <w:tcPr>
            <w:tcW w:w="3700" w:type="dxa"/>
          </w:tcPr>
          <w:p w14:paraId="75879FD7" w14:textId="075703D2" w:rsidR="00D75543" w:rsidRPr="00EF7B18" w:rsidRDefault="00D75543" w:rsidP="00D75543">
            <w:pPr>
              <w:rPr>
                <w:rFonts w:ascii="Lato" w:hAnsi="Lato"/>
              </w:rPr>
            </w:pPr>
            <w:r w:rsidRPr="00EF7B18">
              <w:rPr>
                <w:rFonts w:ascii="Lato" w:hAnsi="Lato"/>
              </w:rPr>
              <w:t>Judge Bradley</w:t>
            </w:r>
            <w:r>
              <w:rPr>
                <w:rFonts w:ascii="Lato" w:hAnsi="Lato"/>
              </w:rPr>
              <w:t xml:space="preserve"> V.</w:t>
            </w:r>
            <w:r w:rsidRPr="00EF7B18">
              <w:rPr>
                <w:rFonts w:ascii="Lato" w:hAnsi="Lato"/>
              </w:rPr>
              <w:t xml:space="preserve"> Manning</w:t>
            </w:r>
          </w:p>
        </w:tc>
        <w:tc>
          <w:tcPr>
            <w:tcW w:w="3790" w:type="dxa"/>
          </w:tcPr>
          <w:p w14:paraId="45EF4D13" w14:textId="77777777" w:rsidR="00D75543" w:rsidRDefault="00D75543" w:rsidP="00D75543">
            <w:pPr>
              <w:rPr>
                <w:rFonts w:ascii="Lato" w:hAnsi="Lato"/>
              </w:rPr>
            </w:pPr>
            <w:r w:rsidRPr="00EF7B18">
              <w:rPr>
                <w:rFonts w:ascii="Lato" w:hAnsi="Lato"/>
              </w:rPr>
              <w:t>Nicole McCaffery</w:t>
            </w:r>
          </w:p>
          <w:p w14:paraId="086CA4A0" w14:textId="77777777" w:rsidR="00D75543" w:rsidRPr="00EF7B18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(302) 255-2364</w:t>
            </w:r>
          </w:p>
          <w:p w14:paraId="6F0BFD7A" w14:textId="4AF455FB" w:rsidR="00D75543" w:rsidRPr="00EF7B18" w:rsidRDefault="00D75543" w:rsidP="00D75543">
            <w:pPr>
              <w:rPr>
                <w:rFonts w:ascii="Lato" w:hAnsi="Lato"/>
              </w:rPr>
            </w:pPr>
            <w:hyperlink r:id="rId7" w:history="1">
              <w:r w:rsidRPr="008F40C5">
                <w:rPr>
                  <w:rStyle w:val="Hyperlink"/>
                  <w:rFonts w:ascii="Lato" w:hAnsi="Lato"/>
                </w:rPr>
                <w:t>nicole.mccaffery@delaware.gov</w:t>
              </w:r>
            </w:hyperlink>
          </w:p>
        </w:tc>
      </w:tr>
      <w:tr w:rsidR="00D75543" w14:paraId="0D9585A2" w14:textId="77777777" w:rsidTr="00690C0C">
        <w:trPr>
          <w:trHeight w:val="1000"/>
        </w:trPr>
        <w:tc>
          <w:tcPr>
            <w:tcW w:w="2978" w:type="dxa"/>
          </w:tcPr>
          <w:p w14:paraId="67B12FCE" w14:textId="76B0432B" w:rsidR="00D75543" w:rsidRPr="00DD5437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October 26</w:t>
            </w:r>
            <w:r w:rsidRPr="00D75543">
              <w:rPr>
                <w:rFonts w:ascii="Lato" w:hAnsi="Lato"/>
                <w:vertAlign w:val="superscript"/>
              </w:rPr>
              <w:t>th</w:t>
            </w:r>
            <w:r>
              <w:rPr>
                <w:rFonts w:ascii="Lato" w:hAnsi="Lato"/>
              </w:rPr>
              <w:t xml:space="preserve"> – 30</w:t>
            </w:r>
            <w:r w:rsidRPr="00D75543">
              <w:rPr>
                <w:rFonts w:ascii="Lato" w:hAnsi="Lato"/>
                <w:vertAlign w:val="superscript"/>
              </w:rPr>
              <w:t>th</w:t>
            </w:r>
            <w:r>
              <w:rPr>
                <w:rFonts w:ascii="Lato" w:hAnsi="Lato"/>
              </w:rPr>
              <w:t xml:space="preserve"> </w:t>
            </w:r>
          </w:p>
        </w:tc>
        <w:tc>
          <w:tcPr>
            <w:tcW w:w="3700" w:type="dxa"/>
          </w:tcPr>
          <w:p w14:paraId="697EFB12" w14:textId="77777777" w:rsidR="00D75543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Judge Katherine Mayer</w:t>
            </w:r>
          </w:p>
          <w:p w14:paraId="4772D767" w14:textId="77777777" w:rsidR="00D75543" w:rsidRDefault="00D75543" w:rsidP="00D75543">
            <w:pPr>
              <w:rPr>
                <w:rFonts w:ascii="Lato" w:hAnsi="Lato"/>
              </w:rPr>
            </w:pPr>
          </w:p>
          <w:p w14:paraId="1383D1E6" w14:textId="47E64F5A" w:rsidR="00D75543" w:rsidRPr="00EF7B18" w:rsidRDefault="00D75543" w:rsidP="00D75543">
            <w:pPr>
              <w:rPr>
                <w:rFonts w:ascii="Lato" w:hAnsi="Lato"/>
              </w:rPr>
            </w:pPr>
          </w:p>
        </w:tc>
        <w:tc>
          <w:tcPr>
            <w:tcW w:w="3790" w:type="dxa"/>
          </w:tcPr>
          <w:p w14:paraId="707DFC24" w14:textId="77777777" w:rsidR="00D75543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Erica Crumpler</w:t>
            </w:r>
          </w:p>
          <w:p w14:paraId="2C3ED855" w14:textId="77777777" w:rsidR="00D75543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(</w:t>
            </w:r>
            <w:r w:rsidRPr="005830DE">
              <w:rPr>
                <w:rFonts w:ascii="Lato" w:hAnsi="Lato"/>
              </w:rPr>
              <w:t>302</w:t>
            </w:r>
            <w:r>
              <w:rPr>
                <w:rFonts w:ascii="Lato" w:hAnsi="Lato"/>
              </w:rPr>
              <w:t>)</w:t>
            </w:r>
            <w:r w:rsidRPr="005830DE">
              <w:rPr>
                <w:rFonts w:ascii="Lato" w:hAnsi="Lato"/>
              </w:rPr>
              <w:t xml:space="preserve"> 255</w:t>
            </w:r>
            <w:r>
              <w:rPr>
                <w:rFonts w:ascii="Lato" w:hAnsi="Lato"/>
              </w:rPr>
              <w:t>-</w:t>
            </w:r>
            <w:r w:rsidRPr="005830DE">
              <w:rPr>
                <w:rFonts w:ascii="Lato" w:hAnsi="Lato"/>
              </w:rPr>
              <w:t>2673</w:t>
            </w:r>
          </w:p>
          <w:p w14:paraId="431812C9" w14:textId="01FDF40C" w:rsidR="00D75543" w:rsidRPr="00EF7B18" w:rsidRDefault="00D75543" w:rsidP="00D75543">
            <w:pPr>
              <w:rPr>
                <w:rFonts w:ascii="Lato" w:hAnsi="Lato"/>
              </w:rPr>
            </w:pPr>
            <w:hyperlink r:id="rId8" w:history="1">
              <w:r w:rsidRPr="00AF01BC">
                <w:rPr>
                  <w:rStyle w:val="Hyperlink"/>
                  <w:rFonts w:ascii="Lato" w:hAnsi="Lato"/>
                </w:rPr>
                <w:t>Erica.Crumpler@delaware.gov</w:t>
              </w:r>
            </w:hyperlink>
          </w:p>
        </w:tc>
      </w:tr>
      <w:tr w:rsidR="00D75543" w14:paraId="28B571E8" w14:textId="77777777" w:rsidTr="00690C0C">
        <w:trPr>
          <w:trHeight w:val="1000"/>
        </w:trPr>
        <w:tc>
          <w:tcPr>
            <w:tcW w:w="2978" w:type="dxa"/>
          </w:tcPr>
          <w:p w14:paraId="55F90E98" w14:textId="6C091478" w:rsidR="00D75543" w:rsidRPr="00DD5437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November 2</w:t>
            </w:r>
            <w:r w:rsidRPr="00D75543">
              <w:rPr>
                <w:rFonts w:ascii="Lato" w:hAnsi="Lato"/>
                <w:vertAlign w:val="superscript"/>
              </w:rPr>
              <w:t>nd</w:t>
            </w:r>
            <w:r>
              <w:rPr>
                <w:rFonts w:ascii="Lato" w:hAnsi="Lato"/>
              </w:rPr>
              <w:t xml:space="preserve"> – 6</w:t>
            </w:r>
            <w:r w:rsidRPr="00D75543">
              <w:rPr>
                <w:rFonts w:ascii="Lato" w:hAnsi="Lato"/>
                <w:vertAlign w:val="superscript"/>
              </w:rPr>
              <w:t>th</w:t>
            </w:r>
            <w:r>
              <w:rPr>
                <w:rFonts w:ascii="Lato" w:hAnsi="Lato"/>
              </w:rPr>
              <w:t xml:space="preserve">    </w:t>
            </w:r>
          </w:p>
        </w:tc>
        <w:tc>
          <w:tcPr>
            <w:tcW w:w="3700" w:type="dxa"/>
          </w:tcPr>
          <w:p w14:paraId="4EB1BD0D" w14:textId="02148B30" w:rsidR="00D75543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Chief Judge Carl C. Danberg</w:t>
            </w:r>
          </w:p>
        </w:tc>
        <w:tc>
          <w:tcPr>
            <w:tcW w:w="3790" w:type="dxa"/>
          </w:tcPr>
          <w:p w14:paraId="692C6FF9" w14:textId="77777777" w:rsidR="00D75543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Christina Williams</w:t>
            </w:r>
          </w:p>
          <w:p w14:paraId="68D0A4DC" w14:textId="77777777" w:rsidR="00D75543" w:rsidRDefault="00D75543" w:rsidP="00D75543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(302) 255-0860</w:t>
            </w:r>
          </w:p>
          <w:p w14:paraId="13AE81C7" w14:textId="27517101" w:rsidR="00D75543" w:rsidRDefault="00D75543" w:rsidP="00D75543">
            <w:pPr>
              <w:rPr>
                <w:rFonts w:ascii="Lato" w:hAnsi="Lato"/>
              </w:rPr>
            </w:pPr>
            <w:hyperlink r:id="rId9" w:history="1">
              <w:r w:rsidRPr="00924772">
                <w:rPr>
                  <w:rStyle w:val="Hyperlink"/>
                  <w:rFonts w:ascii="Lato" w:hAnsi="Lato"/>
                </w:rPr>
                <w:t>Christina.Williams@delaware.gov</w:t>
              </w:r>
            </w:hyperlink>
          </w:p>
        </w:tc>
      </w:tr>
    </w:tbl>
    <w:p w14:paraId="67DABDA0" w14:textId="77777777" w:rsidR="00EF7B18" w:rsidRPr="00EF7B18" w:rsidRDefault="00EF7B18">
      <w:pPr>
        <w:rPr>
          <w:rFonts w:ascii="Lato" w:hAnsi="Lato"/>
          <w:sz w:val="30"/>
          <w:szCs w:val="30"/>
        </w:rPr>
      </w:pPr>
    </w:p>
    <w:sectPr w:rsidR="00EF7B18" w:rsidRPr="00EF7B18" w:rsidSect="005D50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54189" w14:textId="77777777" w:rsidR="0026038C" w:rsidRDefault="0026038C" w:rsidP="00604341">
      <w:r>
        <w:separator/>
      </w:r>
    </w:p>
  </w:endnote>
  <w:endnote w:type="continuationSeparator" w:id="0">
    <w:p w14:paraId="5A940123" w14:textId="77777777" w:rsidR="0026038C" w:rsidRDefault="0026038C" w:rsidP="0060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DE58D" w14:textId="77777777" w:rsidR="0026038C" w:rsidRDefault="0026038C" w:rsidP="00604341">
      <w:r>
        <w:separator/>
      </w:r>
    </w:p>
  </w:footnote>
  <w:footnote w:type="continuationSeparator" w:id="0">
    <w:p w14:paraId="5120430F" w14:textId="77777777" w:rsidR="0026038C" w:rsidRDefault="0026038C" w:rsidP="00604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B18"/>
    <w:rsid w:val="0001796B"/>
    <w:rsid w:val="00032620"/>
    <w:rsid w:val="000421FB"/>
    <w:rsid w:val="00045ED2"/>
    <w:rsid w:val="00061D86"/>
    <w:rsid w:val="00086638"/>
    <w:rsid w:val="000878F1"/>
    <w:rsid w:val="00093781"/>
    <w:rsid w:val="000A439E"/>
    <w:rsid w:val="000C0F35"/>
    <w:rsid w:val="000C7370"/>
    <w:rsid w:val="000D3F9A"/>
    <w:rsid w:val="000D6B6F"/>
    <w:rsid w:val="000E39BB"/>
    <w:rsid w:val="001362FD"/>
    <w:rsid w:val="00153AA9"/>
    <w:rsid w:val="00156C35"/>
    <w:rsid w:val="001651D8"/>
    <w:rsid w:val="001A52ED"/>
    <w:rsid w:val="001D4026"/>
    <w:rsid w:val="001F2C7A"/>
    <w:rsid w:val="00220EB1"/>
    <w:rsid w:val="002332F0"/>
    <w:rsid w:val="00235C0F"/>
    <w:rsid w:val="0026038C"/>
    <w:rsid w:val="002700CA"/>
    <w:rsid w:val="00295F47"/>
    <w:rsid w:val="002F0B90"/>
    <w:rsid w:val="002F3821"/>
    <w:rsid w:val="00304FD5"/>
    <w:rsid w:val="003420E6"/>
    <w:rsid w:val="003432EA"/>
    <w:rsid w:val="00345781"/>
    <w:rsid w:val="003476AE"/>
    <w:rsid w:val="00352305"/>
    <w:rsid w:val="00362181"/>
    <w:rsid w:val="0037517D"/>
    <w:rsid w:val="00376F85"/>
    <w:rsid w:val="003867C7"/>
    <w:rsid w:val="003B3D4A"/>
    <w:rsid w:val="004117EE"/>
    <w:rsid w:val="0044384A"/>
    <w:rsid w:val="004716A4"/>
    <w:rsid w:val="0047570D"/>
    <w:rsid w:val="00482FB9"/>
    <w:rsid w:val="004B17F3"/>
    <w:rsid w:val="004D1FB1"/>
    <w:rsid w:val="004F58EB"/>
    <w:rsid w:val="00510C68"/>
    <w:rsid w:val="00522735"/>
    <w:rsid w:val="00524126"/>
    <w:rsid w:val="00527BE8"/>
    <w:rsid w:val="0054265E"/>
    <w:rsid w:val="005435F4"/>
    <w:rsid w:val="005468B2"/>
    <w:rsid w:val="0057707E"/>
    <w:rsid w:val="00577327"/>
    <w:rsid w:val="00595F87"/>
    <w:rsid w:val="005A3710"/>
    <w:rsid w:val="005A7C1B"/>
    <w:rsid w:val="005B7223"/>
    <w:rsid w:val="005C7A1F"/>
    <w:rsid w:val="005D50D3"/>
    <w:rsid w:val="005E082A"/>
    <w:rsid w:val="005E5DAD"/>
    <w:rsid w:val="00604341"/>
    <w:rsid w:val="00605974"/>
    <w:rsid w:val="006079B9"/>
    <w:rsid w:val="00612F66"/>
    <w:rsid w:val="00640FDB"/>
    <w:rsid w:val="00642E1F"/>
    <w:rsid w:val="006444CF"/>
    <w:rsid w:val="00652A94"/>
    <w:rsid w:val="0068407B"/>
    <w:rsid w:val="00690C0C"/>
    <w:rsid w:val="00694220"/>
    <w:rsid w:val="00695810"/>
    <w:rsid w:val="006A2DC7"/>
    <w:rsid w:val="006C5F3D"/>
    <w:rsid w:val="006D327E"/>
    <w:rsid w:val="006E3F9B"/>
    <w:rsid w:val="0071001B"/>
    <w:rsid w:val="0072263F"/>
    <w:rsid w:val="0074385D"/>
    <w:rsid w:val="00760725"/>
    <w:rsid w:val="00760F67"/>
    <w:rsid w:val="007B0A0B"/>
    <w:rsid w:val="007C39A1"/>
    <w:rsid w:val="007D0456"/>
    <w:rsid w:val="00806566"/>
    <w:rsid w:val="00830637"/>
    <w:rsid w:val="00833130"/>
    <w:rsid w:val="008476A9"/>
    <w:rsid w:val="00856B58"/>
    <w:rsid w:val="008970D7"/>
    <w:rsid w:val="008A40AB"/>
    <w:rsid w:val="008A7255"/>
    <w:rsid w:val="008D51D7"/>
    <w:rsid w:val="008F252F"/>
    <w:rsid w:val="00900284"/>
    <w:rsid w:val="0090091F"/>
    <w:rsid w:val="00910B28"/>
    <w:rsid w:val="00967349"/>
    <w:rsid w:val="00973CDE"/>
    <w:rsid w:val="009776A6"/>
    <w:rsid w:val="00985367"/>
    <w:rsid w:val="00994B08"/>
    <w:rsid w:val="009A2E98"/>
    <w:rsid w:val="009B18CC"/>
    <w:rsid w:val="009B2733"/>
    <w:rsid w:val="009B44E9"/>
    <w:rsid w:val="00A032B2"/>
    <w:rsid w:val="00A11B92"/>
    <w:rsid w:val="00A24C4D"/>
    <w:rsid w:val="00A5244D"/>
    <w:rsid w:val="00A6002A"/>
    <w:rsid w:val="00A60AD6"/>
    <w:rsid w:val="00A72E86"/>
    <w:rsid w:val="00A774D5"/>
    <w:rsid w:val="00A8433C"/>
    <w:rsid w:val="00AC1BA6"/>
    <w:rsid w:val="00AD6747"/>
    <w:rsid w:val="00AE2935"/>
    <w:rsid w:val="00AF0670"/>
    <w:rsid w:val="00AF715A"/>
    <w:rsid w:val="00AF7202"/>
    <w:rsid w:val="00B0390F"/>
    <w:rsid w:val="00B4713F"/>
    <w:rsid w:val="00B65760"/>
    <w:rsid w:val="00B84002"/>
    <w:rsid w:val="00BC4065"/>
    <w:rsid w:val="00BC7C35"/>
    <w:rsid w:val="00BC7EDA"/>
    <w:rsid w:val="00C13D21"/>
    <w:rsid w:val="00C1603C"/>
    <w:rsid w:val="00C41E85"/>
    <w:rsid w:val="00C4418D"/>
    <w:rsid w:val="00C60A9B"/>
    <w:rsid w:val="00CB09BA"/>
    <w:rsid w:val="00CB6BF4"/>
    <w:rsid w:val="00CC3490"/>
    <w:rsid w:val="00CC4AC8"/>
    <w:rsid w:val="00CF076C"/>
    <w:rsid w:val="00D5335B"/>
    <w:rsid w:val="00D62AF5"/>
    <w:rsid w:val="00D65D3F"/>
    <w:rsid w:val="00D72AE7"/>
    <w:rsid w:val="00D75543"/>
    <w:rsid w:val="00D91DF7"/>
    <w:rsid w:val="00D95D35"/>
    <w:rsid w:val="00DB2ECD"/>
    <w:rsid w:val="00DC367D"/>
    <w:rsid w:val="00DD34A3"/>
    <w:rsid w:val="00DD5437"/>
    <w:rsid w:val="00DE21E1"/>
    <w:rsid w:val="00DE7487"/>
    <w:rsid w:val="00DF1150"/>
    <w:rsid w:val="00DF4168"/>
    <w:rsid w:val="00DF7282"/>
    <w:rsid w:val="00E01B06"/>
    <w:rsid w:val="00E5173B"/>
    <w:rsid w:val="00E62278"/>
    <w:rsid w:val="00E77B42"/>
    <w:rsid w:val="00E85D8B"/>
    <w:rsid w:val="00EB3666"/>
    <w:rsid w:val="00EF7B18"/>
    <w:rsid w:val="00F45918"/>
    <w:rsid w:val="00F92226"/>
    <w:rsid w:val="00FD56FD"/>
    <w:rsid w:val="00FE4577"/>
    <w:rsid w:val="00FF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6296E"/>
  <w15:chartTrackingRefBased/>
  <w15:docId w15:val="{8ADEF7C3-8C41-4C42-8A43-7A8B063C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7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7B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B1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043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4341"/>
  </w:style>
  <w:style w:type="paragraph" w:styleId="Footer">
    <w:name w:val="footer"/>
    <w:basedOn w:val="Normal"/>
    <w:link w:val="FooterChar"/>
    <w:uiPriority w:val="99"/>
    <w:unhideWhenUsed/>
    <w:rsid w:val="006043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ca.Crumpler@delaware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icole.mccaffery@delaware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ristina.Williams@delaware.go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hristina.Williams@delawar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Judicial Information Center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Frame, Whitney (Courts)</dc:creator>
  <cp:keywords/>
  <dc:description/>
  <cp:lastModifiedBy>Harper, Mark (Courts)</cp:lastModifiedBy>
  <cp:revision>58</cp:revision>
  <cp:lastPrinted>2023-02-16T19:10:00Z</cp:lastPrinted>
  <dcterms:created xsi:type="dcterms:W3CDTF">2023-02-16T18:49:00Z</dcterms:created>
  <dcterms:modified xsi:type="dcterms:W3CDTF">2026-10-09T13:21:00Z</dcterms:modified>
</cp:coreProperties>
</file>